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D1" w:rsidRDefault="003054D1">
      <w:pPr>
        <w:rPr>
          <w:rFonts w:ascii="Arial" w:hAnsi="Arial" w:cs="Arial"/>
          <w:color w:val="333333"/>
          <w:sz w:val="30"/>
          <w:szCs w:val="30"/>
          <w:shd w:val="clear" w:color="auto" w:fill="FFFFFF"/>
        </w:rPr>
      </w:pPr>
      <w:r>
        <w:rPr>
          <w:noProof/>
          <w:lang w:val="en-US"/>
        </w:rPr>
        <w:drawing>
          <wp:anchor distT="0" distB="0" distL="114300" distR="114300" simplePos="0" relativeHeight="251662336" behindDoc="0" locked="0" layoutInCell="1" allowOverlap="1" wp14:anchorId="44292099" wp14:editId="78D45D87">
            <wp:simplePos x="0" y="0"/>
            <wp:positionH relativeFrom="column">
              <wp:posOffset>-304800</wp:posOffset>
            </wp:positionH>
            <wp:positionV relativeFrom="paragraph">
              <wp:posOffset>0</wp:posOffset>
            </wp:positionV>
            <wp:extent cx="2651760" cy="685800"/>
            <wp:effectExtent l="0" t="0" r="0" b="0"/>
            <wp:wrapSquare wrapText="bothSides"/>
            <wp:docPr id="1" name="Picture 1" descr="C:\Users\User\Desktop\scik2\Funded by EU- yell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ik2\Funded by EU- yellow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1760" cy="685800"/>
                    </a:xfrm>
                    <a:prstGeom prst="rect">
                      <a:avLst/>
                    </a:prstGeom>
                    <a:noFill/>
                    <a:ln>
                      <a:noFill/>
                    </a:ln>
                  </pic:spPr>
                </pic:pic>
              </a:graphicData>
            </a:graphic>
          </wp:anchor>
        </w:drawing>
      </w:r>
    </w:p>
    <w:p w:rsidR="003054D1" w:rsidRDefault="003054D1">
      <w:pPr>
        <w:rPr>
          <w:rFonts w:ascii="Arial" w:hAnsi="Arial" w:cs="Arial"/>
          <w:color w:val="333333"/>
          <w:sz w:val="30"/>
          <w:szCs w:val="30"/>
          <w:shd w:val="clear" w:color="auto" w:fill="FFFFFF"/>
        </w:rPr>
      </w:pPr>
    </w:p>
    <w:p w:rsidR="003054D1" w:rsidRDefault="003054D1" w:rsidP="003054D1">
      <w:pPr>
        <w:pStyle w:val="Title"/>
        <w:pBdr>
          <w:bottom w:val="none" w:sz="0" w:space="0" w:color="auto"/>
        </w:pBdr>
        <w:spacing w:after="0"/>
        <w:jc w:val="center"/>
        <w:rPr>
          <w:rFonts w:ascii="Times New Roman" w:hAnsi="Times New Roman" w:cs="Times New Roman"/>
          <w:b/>
        </w:rPr>
      </w:pPr>
    </w:p>
    <w:p w:rsidR="003054D1" w:rsidRDefault="003054D1" w:rsidP="003054D1">
      <w:pPr>
        <w:pStyle w:val="Title"/>
        <w:pBdr>
          <w:bottom w:val="none" w:sz="0" w:space="0" w:color="auto"/>
        </w:pBdr>
        <w:spacing w:after="0"/>
        <w:jc w:val="center"/>
        <w:rPr>
          <w:rFonts w:ascii="Times New Roman" w:hAnsi="Times New Roman" w:cs="Times New Roman"/>
          <w:b/>
        </w:rPr>
      </w:pPr>
    </w:p>
    <w:p w:rsidR="003054D1" w:rsidRPr="008E63FC" w:rsidRDefault="003054D1" w:rsidP="003054D1">
      <w:pPr>
        <w:pStyle w:val="Title"/>
        <w:pBdr>
          <w:bottom w:val="none" w:sz="0" w:space="0" w:color="auto"/>
        </w:pBdr>
        <w:spacing w:after="0"/>
        <w:jc w:val="center"/>
        <w:rPr>
          <w:rFonts w:ascii="Times New Roman" w:hAnsi="Times New Roman" w:cs="Times New Roman"/>
          <w:b/>
        </w:rPr>
      </w:pPr>
      <w:r w:rsidRPr="008E63FC">
        <w:rPr>
          <w:rFonts w:ascii="Times New Roman" w:hAnsi="Times New Roman" w:cs="Times New Roman"/>
          <w:b/>
        </w:rPr>
        <w:t>Tittle of Action:</w:t>
      </w:r>
    </w:p>
    <w:p w:rsidR="003054D1" w:rsidRDefault="003054D1" w:rsidP="003054D1">
      <w:pPr>
        <w:shd w:val="clear" w:color="auto" w:fill="FFFFFF"/>
        <w:jc w:val="center"/>
        <w:rPr>
          <w:rFonts w:ascii="Times New Roman" w:eastAsia="Times New Roman" w:hAnsi="Times New Roman" w:cs="Times New Roman"/>
          <w:color w:val="222A35" w:themeColor="text2" w:themeShade="80"/>
          <w:sz w:val="52"/>
          <w:szCs w:val="52"/>
        </w:rPr>
      </w:pPr>
      <w:r w:rsidRPr="008E63FC">
        <w:rPr>
          <w:rFonts w:ascii="Times New Roman" w:eastAsia="Times New Roman" w:hAnsi="Times New Roman" w:cs="Times New Roman"/>
          <w:sz w:val="52"/>
          <w:szCs w:val="52"/>
        </w:rPr>
        <w:t>‘</w:t>
      </w:r>
      <w:r w:rsidRPr="008E63FC">
        <w:rPr>
          <w:rFonts w:ascii="Times New Roman" w:eastAsia="Times New Roman" w:hAnsi="Times New Roman" w:cs="Times New Roman"/>
          <w:color w:val="222A35" w:themeColor="text2" w:themeShade="80"/>
          <w:sz w:val="52"/>
          <w:szCs w:val="52"/>
        </w:rPr>
        <w:t>’Further development of the civil dialogue between Kosovo and Serbia".</w:t>
      </w:r>
    </w:p>
    <w:p w:rsidR="003054D1" w:rsidRDefault="003054D1" w:rsidP="003054D1">
      <w:pPr>
        <w:pStyle w:val="Title"/>
        <w:pBdr>
          <w:bottom w:val="none" w:sz="0" w:space="0" w:color="auto"/>
        </w:pBdr>
        <w:spacing w:after="0"/>
        <w:jc w:val="center"/>
        <w:rPr>
          <w:rFonts w:ascii="Times New Roman" w:hAnsi="Times New Roman" w:cs="Times New Roman"/>
          <w:szCs w:val="46"/>
        </w:rPr>
      </w:pPr>
    </w:p>
    <w:p w:rsidR="003054D1" w:rsidRPr="005932B0" w:rsidRDefault="003054D1" w:rsidP="003054D1">
      <w:pPr>
        <w:pStyle w:val="Title"/>
        <w:pBdr>
          <w:bottom w:val="none" w:sz="0" w:space="0" w:color="auto"/>
        </w:pBdr>
        <w:spacing w:after="0"/>
        <w:jc w:val="center"/>
        <w:rPr>
          <w:rFonts w:ascii="Times New Roman" w:hAnsi="Times New Roman" w:cs="Times New Roman"/>
          <w:szCs w:val="46"/>
        </w:rPr>
      </w:pPr>
      <w:r w:rsidRPr="005932B0">
        <w:rPr>
          <w:rFonts w:ascii="Times New Roman" w:hAnsi="Times New Roman" w:cs="Times New Roman"/>
          <w:szCs w:val="46"/>
        </w:rPr>
        <w:t>Sub-Granting Program</w:t>
      </w:r>
    </w:p>
    <w:p w:rsidR="003054D1" w:rsidRPr="008E63FC" w:rsidRDefault="003054D1" w:rsidP="003054D1">
      <w:pPr>
        <w:shd w:val="clear" w:color="auto" w:fill="FFFFFF"/>
        <w:jc w:val="center"/>
        <w:rPr>
          <w:rFonts w:ascii="Times New Roman" w:eastAsia="Times New Roman" w:hAnsi="Times New Roman" w:cs="Times New Roman"/>
          <w:sz w:val="52"/>
          <w:szCs w:val="52"/>
        </w:rPr>
      </w:pPr>
      <w:bookmarkStart w:id="0" w:name="_GoBack"/>
      <w:bookmarkEnd w:id="0"/>
    </w:p>
    <w:p w:rsidR="003054D1" w:rsidRPr="00E017AD" w:rsidRDefault="003054D1" w:rsidP="003054D1">
      <w:pPr>
        <w:pStyle w:val="Title"/>
        <w:pBdr>
          <w:bottom w:val="none" w:sz="0" w:space="0" w:color="auto"/>
        </w:pBdr>
        <w:spacing w:after="0"/>
        <w:jc w:val="center"/>
        <w:rPr>
          <w:rFonts w:ascii="Times New Roman" w:hAnsi="Times New Roman" w:cs="Times New Roman"/>
          <w:b/>
          <w:szCs w:val="46"/>
        </w:rPr>
      </w:pPr>
      <w:r w:rsidRPr="00E017AD">
        <w:rPr>
          <w:rFonts w:ascii="Times New Roman" w:hAnsi="Times New Roman" w:cs="Times New Roman"/>
          <w:b/>
          <w:szCs w:val="46"/>
        </w:rPr>
        <w:t xml:space="preserve">Call for Proposals </w:t>
      </w:r>
    </w:p>
    <w:p w:rsidR="003054D1" w:rsidRPr="00E017AD" w:rsidRDefault="003054D1" w:rsidP="003054D1">
      <w:pPr>
        <w:jc w:val="center"/>
        <w:rPr>
          <w:rFonts w:ascii="Times New Roman" w:hAnsi="Times New Roman" w:cs="Times New Roman"/>
        </w:rPr>
      </w:pPr>
    </w:p>
    <w:p w:rsidR="003054D1" w:rsidRPr="008E63FC" w:rsidRDefault="003054D1" w:rsidP="003054D1">
      <w:pPr>
        <w:jc w:val="center"/>
        <w:rPr>
          <w:rFonts w:ascii="Times New Roman" w:hAnsi="Times New Roman" w:cs="Times New Roman"/>
          <w:sz w:val="32"/>
          <w:szCs w:val="32"/>
        </w:rPr>
      </w:pPr>
      <w:r w:rsidRPr="008E63FC">
        <w:rPr>
          <w:rFonts w:ascii="Times New Roman" w:hAnsi="Times New Roman" w:cs="Times New Roman"/>
          <w:sz w:val="32"/>
          <w:szCs w:val="32"/>
        </w:rPr>
        <w:t>NO. MTS-CFR 001-2023</w:t>
      </w:r>
    </w:p>
    <w:p w:rsidR="003054D1" w:rsidRPr="008E63FC" w:rsidRDefault="003054D1" w:rsidP="003054D1">
      <w:pPr>
        <w:rPr>
          <w:rFonts w:ascii="Times New Roman" w:hAnsi="Times New Roman" w:cs="Times New Roman"/>
        </w:rPr>
      </w:pPr>
    </w:p>
    <w:p w:rsidR="003054D1" w:rsidRPr="003054D1" w:rsidRDefault="003054D1" w:rsidP="003054D1">
      <w:pPr>
        <w:rPr>
          <w:rFonts w:ascii="Times New Roman" w:hAnsi="Times New Roman" w:cs="Times New Roman"/>
          <w:sz w:val="28"/>
          <w:szCs w:val="28"/>
        </w:rPr>
      </w:pPr>
    </w:p>
    <w:p w:rsidR="003054D1" w:rsidRPr="008E63FC" w:rsidRDefault="003054D1" w:rsidP="003054D1">
      <w:pPr>
        <w:jc w:val="center"/>
        <w:rPr>
          <w:rFonts w:ascii="Times New Roman" w:hAnsi="Times New Roman" w:cs="Times New Roman"/>
        </w:rPr>
      </w:pPr>
      <w:r w:rsidRPr="008E63FC">
        <w:rPr>
          <w:rFonts w:ascii="Times New Roman" w:hAnsi="Times New Roman" w:cs="Times New Roman"/>
        </w:rPr>
        <w:t>Implemented by:</w:t>
      </w:r>
    </w:p>
    <w:p w:rsidR="003054D1" w:rsidRDefault="003054D1" w:rsidP="003054D1">
      <w:pPr>
        <w:rPr>
          <w:rFonts w:ascii="Calibri" w:hAnsi="Calibri"/>
        </w:rPr>
      </w:pPr>
    </w:p>
    <w:tbl>
      <w:tblPr>
        <w:tblW w:w="9280" w:type="dxa"/>
        <w:tblLayout w:type="fixed"/>
        <w:tblLook w:val="04A0" w:firstRow="1" w:lastRow="0" w:firstColumn="1" w:lastColumn="0" w:noHBand="0" w:noVBand="1"/>
      </w:tblPr>
      <w:tblGrid>
        <w:gridCol w:w="9280"/>
      </w:tblGrid>
      <w:tr w:rsidR="005932B0" w:rsidRPr="005932B0" w:rsidTr="00952EC4">
        <w:trPr>
          <w:trHeight w:val="313"/>
        </w:trPr>
        <w:tc>
          <w:tcPr>
            <w:tcW w:w="9280" w:type="dxa"/>
            <w:shd w:val="clear" w:color="auto" w:fill="auto"/>
          </w:tcPr>
          <w:p w:rsidR="003054D1" w:rsidRPr="005932B0" w:rsidRDefault="003054D1" w:rsidP="00952EC4">
            <w:pPr>
              <w:spacing w:before="240" w:after="120"/>
              <w:jc w:val="center"/>
              <w:rPr>
                <w:rFonts w:ascii="Times New Roman" w:hAnsi="Times New Roman" w:cs="Times New Roman"/>
                <w:b/>
                <w:color w:val="323E4F" w:themeColor="text2" w:themeShade="BF"/>
                <w:sz w:val="28"/>
                <w:szCs w:val="28"/>
                <w:lang w:bidi="fr-FR"/>
              </w:rPr>
            </w:pPr>
            <w:r w:rsidRPr="005932B0">
              <w:rPr>
                <w:rFonts w:ascii="Times New Roman" w:hAnsi="Times New Roman" w:cs="Times New Roman"/>
                <w:b/>
                <w:noProof/>
                <w:color w:val="323E4F" w:themeColor="text2" w:themeShade="BF"/>
                <w:sz w:val="28"/>
                <w:szCs w:val="28"/>
                <w:lang w:val="en-US"/>
              </w:rPr>
              <w:drawing>
                <wp:anchor distT="0" distB="0" distL="114300" distR="114300" simplePos="0" relativeHeight="251660288" behindDoc="0" locked="0" layoutInCell="1" allowOverlap="1" wp14:anchorId="53CC053D" wp14:editId="54F1D691">
                  <wp:simplePos x="0" y="0"/>
                  <wp:positionH relativeFrom="column">
                    <wp:posOffset>3239135</wp:posOffset>
                  </wp:positionH>
                  <wp:positionV relativeFrom="paragraph">
                    <wp:posOffset>93345</wp:posOffset>
                  </wp:positionV>
                  <wp:extent cx="2143125" cy="495300"/>
                  <wp:effectExtent l="0" t="0" r="0" b="0"/>
                  <wp:wrapSquare wrapText="bothSides"/>
                  <wp:docPr id="2" name="Picture 2" descr="ce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pic:spPr>
                      </pic:pic>
                    </a:graphicData>
                  </a:graphic>
                </wp:anchor>
              </w:drawing>
            </w:r>
          </w:p>
          <w:p w:rsidR="003054D1" w:rsidRPr="005932B0" w:rsidRDefault="003054D1" w:rsidP="00952EC4">
            <w:pPr>
              <w:spacing w:before="240" w:after="120"/>
              <w:rPr>
                <w:rFonts w:ascii="Times New Roman" w:hAnsi="Times New Roman" w:cs="Times New Roman"/>
                <w:b/>
                <w:color w:val="323E4F" w:themeColor="text2" w:themeShade="BF"/>
                <w:sz w:val="28"/>
                <w:szCs w:val="28"/>
                <w:lang w:bidi="fr-FR"/>
              </w:rPr>
            </w:pPr>
          </w:p>
          <w:p w:rsidR="003054D1" w:rsidRPr="005932B0" w:rsidRDefault="003054D1" w:rsidP="00C955BF">
            <w:pPr>
              <w:spacing w:before="240" w:after="120"/>
              <w:rPr>
                <w:rFonts w:ascii="Times New Roman" w:hAnsi="Times New Roman" w:cs="Times New Roman"/>
                <w:b/>
                <w:color w:val="323E4F" w:themeColor="text2" w:themeShade="BF"/>
                <w:sz w:val="28"/>
                <w:szCs w:val="28"/>
                <w:lang w:bidi="fr-FR"/>
              </w:rPr>
            </w:pPr>
            <w:r w:rsidRPr="005932B0">
              <w:rPr>
                <w:rFonts w:ascii="Times New Roman" w:hAnsi="Times New Roman" w:cs="Times New Roman"/>
                <w:noProof/>
                <w:color w:val="323E4F" w:themeColor="text2" w:themeShade="BF"/>
                <w:sz w:val="24"/>
                <w:szCs w:val="24"/>
                <w:lang w:val="en-US"/>
              </w:rPr>
              <w:drawing>
                <wp:anchor distT="0" distB="0" distL="114300" distR="114300" simplePos="0" relativeHeight="251659264" behindDoc="0" locked="0" layoutInCell="1" allowOverlap="1" wp14:anchorId="5CC1579C" wp14:editId="004ADAD6">
                  <wp:simplePos x="0" y="0"/>
                  <wp:positionH relativeFrom="column">
                    <wp:posOffset>-38100</wp:posOffset>
                  </wp:positionH>
                  <wp:positionV relativeFrom="paragraph">
                    <wp:posOffset>-980440</wp:posOffset>
                  </wp:positionV>
                  <wp:extent cx="2446020" cy="54673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6020" cy="546735"/>
                          </a:xfrm>
                          <a:prstGeom prst="rect">
                            <a:avLst/>
                          </a:prstGeom>
                        </pic:spPr>
                      </pic:pic>
                    </a:graphicData>
                  </a:graphic>
                </wp:anchor>
              </w:drawing>
            </w:r>
            <w:r w:rsidRPr="005932B0">
              <w:rPr>
                <w:rFonts w:ascii="Times New Roman" w:hAnsi="Times New Roman" w:cs="Times New Roman"/>
                <w:color w:val="323E4F" w:themeColor="text2" w:themeShade="BF"/>
                <w:sz w:val="24"/>
                <w:szCs w:val="24"/>
                <w:lang w:bidi="fr-FR"/>
              </w:rPr>
              <w:t>This document has been produced with the financial assistance of the European Union. The contents of this document are the sole responsibility of KHCS Mother Teresa and can under no circumstances be regarded as reflecting the position of the European Union</w:t>
            </w:r>
            <w:r w:rsidRPr="005932B0">
              <w:rPr>
                <w:rFonts w:ascii="Times New Roman" w:hAnsi="Times New Roman" w:cs="Times New Roman"/>
                <w:b/>
                <w:color w:val="323E4F" w:themeColor="text2" w:themeShade="BF"/>
                <w:sz w:val="28"/>
                <w:szCs w:val="28"/>
                <w:lang w:bidi="fr-FR"/>
              </w:rPr>
              <w:t>.</w:t>
            </w:r>
          </w:p>
          <w:p w:rsidR="003054D1" w:rsidRPr="005932B0" w:rsidRDefault="003054D1" w:rsidP="00952EC4">
            <w:pPr>
              <w:spacing w:before="240" w:after="120"/>
              <w:rPr>
                <w:rFonts w:ascii="Times New Roman" w:hAnsi="Times New Roman" w:cs="Times New Roman"/>
                <w:b/>
                <w:color w:val="323E4F" w:themeColor="text2" w:themeShade="BF"/>
                <w:sz w:val="28"/>
                <w:szCs w:val="28"/>
                <w:lang w:bidi="fr-FR"/>
              </w:rPr>
            </w:pPr>
          </w:p>
          <w:p w:rsidR="003054D1" w:rsidRPr="005932B0" w:rsidRDefault="003054D1" w:rsidP="00952EC4">
            <w:pPr>
              <w:spacing w:before="240" w:after="120"/>
              <w:rPr>
                <w:rFonts w:ascii="Times New Roman" w:hAnsi="Times New Roman" w:cs="Times New Roman"/>
                <w:b/>
                <w:color w:val="323E4F" w:themeColor="text2" w:themeShade="BF"/>
                <w:sz w:val="28"/>
                <w:szCs w:val="28"/>
                <w:lang w:bidi="fr-FR"/>
              </w:rPr>
            </w:pPr>
          </w:p>
          <w:p w:rsidR="003054D1" w:rsidRPr="005932B0" w:rsidRDefault="003054D1" w:rsidP="00952EC4">
            <w:pPr>
              <w:spacing w:before="240" w:after="120"/>
              <w:rPr>
                <w:rFonts w:ascii="Times New Roman" w:hAnsi="Times New Roman" w:cs="Times New Roman"/>
                <w:b/>
                <w:color w:val="323E4F" w:themeColor="text2" w:themeShade="BF"/>
                <w:sz w:val="28"/>
                <w:szCs w:val="28"/>
                <w:lang w:bidi="fr-FR"/>
              </w:rPr>
            </w:pPr>
          </w:p>
        </w:tc>
      </w:tr>
    </w:tbl>
    <w:p w:rsidR="003054D1" w:rsidRPr="005932B0" w:rsidRDefault="003054D1" w:rsidP="007B5794">
      <w:pPr>
        <w:spacing w:line="360" w:lineRule="auto"/>
        <w:jc w:val="both"/>
        <w:rPr>
          <w:rFonts w:ascii="Times New Roman" w:hAnsi="Times New Roman" w:cs="Times New Roman"/>
          <w:b/>
          <w:color w:val="323E4F" w:themeColor="text2" w:themeShade="BF"/>
          <w:sz w:val="28"/>
          <w:szCs w:val="28"/>
        </w:rPr>
      </w:pPr>
      <w:r w:rsidRPr="005932B0">
        <w:rPr>
          <w:rFonts w:ascii="Times New Roman" w:hAnsi="Times New Roman" w:cs="Times New Roman"/>
          <w:b/>
          <w:color w:val="323E4F" w:themeColor="text2" w:themeShade="BF"/>
          <w:sz w:val="28"/>
          <w:szCs w:val="28"/>
          <w:shd w:val="clear" w:color="auto" w:fill="FFFFFF"/>
        </w:rPr>
        <w:lastRenderedPageBreak/>
        <w:t>The KHCS ‘’Mother Teresa’’ and ‘’Center for Regionalism</w:t>
      </w:r>
      <w:r w:rsidR="00C955BF" w:rsidRPr="005932B0">
        <w:rPr>
          <w:rFonts w:ascii="Times New Roman" w:hAnsi="Times New Roman" w:cs="Times New Roman"/>
          <w:b/>
          <w:color w:val="323E4F" w:themeColor="text2" w:themeShade="BF"/>
          <w:sz w:val="28"/>
          <w:szCs w:val="28"/>
          <w:shd w:val="clear" w:color="auto" w:fill="FFFFFF"/>
        </w:rPr>
        <w:t>’</w:t>
      </w:r>
      <w:r w:rsidRPr="005932B0">
        <w:rPr>
          <w:rFonts w:ascii="Times New Roman" w:hAnsi="Times New Roman" w:cs="Times New Roman"/>
          <w:b/>
          <w:color w:val="323E4F" w:themeColor="text2" w:themeShade="BF"/>
          <w:sz w:val="28"/>
          <w:szCs w:val="28"/>
          <w:shd w:val="clear" w:color="auto" w:fill="FFFFFF"/>
        </w:rPr>
        <w:t xml:space="preserve">’ in the framework of the EU funded project: ‘’Further development of the civil dialogue between Kosovo and Serbia’’  are seeking proposals to </w:t>
      </w:r>
      <w:r w:rsidRPr="005932B0">
        <w:rPr>
          <w:rFonts w:ascii="Times New Roman" w:hAnsi="Times New Roman" w:cs="Times New Roman"/>
          <w:b/>
          <w:color w:val="323E4F" w:themeColor="text2" w:themeShade="BF"/>
          <w:sz w:val="28"/>
          <w:szCs w:val="28"/>
        </w:rPr>
        <w:t>support joint activities of youth CSOs from Kosovo and Serbia in the areas of employment, education, environment and culture.</w:t>
      </w:r>
    </w:p>
    <w:p w:rsidR="00C955BF" w:rsidRPr="005932B0" w:rsidRDefault="00C955BF" w:rsidP="007B5794">
      <w:pPr>
        <w:tabs>
          <w:tab w:val="left" w:pos="2250"/>
        </w:tabs>
        <w:spacing w:line="360" w:lineRule="auto"/>
        <w:jc w:val="both"/>
        <w:rPr>
          <w:rFonts w:ascii="Times New Roman" w:hAnsi="Times New Roman" w:cs="Times New Roman"/>
          <w:b/>
          <w:color w:val="323E4F" w:themeColor="text2" w:themeShade="BF"/>
          <w:sz w:val="28"/>
          <w:szCs w:val="28"/>
        </w:rPr>
      </w:pPr>
      <w:r w:rsidRPr="005932B0">
        <w:rPr>
          <w:rFonts w:ascii="Times New Roman" w:hAnsi="Times New Roman" w:cs="Times New Roman"/>
          <w:b/>
          <w:color w:val="323E4F" w:themeColor="text2" w:themeShade="BF"/>
          <w:sz w:val="28"/>
          <w:szCs w:val="28"/>
        </w:rPr>
        <w:t>Interested Civil Society Organizations (CSOs) registered in Kosovo and Serbia interested in applying for this Call for Proposals can get all the information</w:t>
      </w:r>
      <w:r w:rsidR="005932B0" w:rsidRPr="005932B0">
        <w:rPr>
          <w:rFonts w:ascii="Times New Roman" w:hAnsi="Times New Roman" w:cs="Times New Roman"/>
          <w:b/>
          <w:color w:val="323E4F" w:themeColor="text2" w:themeShade="BF"/>
          <w:sz w:val="28"/>
          <w:szCs w:val="28"/>
        </w:rPr>
        <w:t xml:space="preserve"> about eligibility and criteria</w:t>
      </w:r>
      <w:r w:rsidRPr="005932B0">
        <w:rPr>
          <w:rFonts w:ascii="Times New Roman" w:hAnsi="Times New Roman" w:cs="Times New Roman"/>
          <w:b/>
          <w:color w:val="323E4F" w:themeColor="text2" w:themeShade="BF"/>
          <w:sz w:val="28"/>
          <w:szCs w:val="28"/>
        </w:rPr>
        <w:t xml:space="preserve"> in the Guideline published at </w:t>
      </w:r>
      <w:r w:rsidRPr="007B5794">
        <w:rPr>
          <w:rFonts w:ascii="Times New Roman" w:hAnsi="Times New Roman" w:cs="Times New Roman"/>
          <w:b/>
          <w:color w:val="323E4F" w:themeColor="text2" w:themeShade="BF"/>
          <w:sz w:val="28"/>
          <w:szCs w:val="28"/>
          <w:highlight w:val="yellow"/>
        </w:rPr>
        <w:t>this link</w:t>
      </w:r>
      <w:r w:rsidR="005932B0" w:rsidRPr="007B5794">
        <w:rPr>
          <w:rFonts w:ascii="Times New Roman" w:hAnsi="Times New Roman" w:cs="Times New Roman"/>
          <w:b/>
          <w:color w:val="323E4F" w:themeColor="text2" w:themeShade="BF"/>
          <w:sz w:val="28"/>
          <w:szCs w:val="28"/>
          <w:highlight w:val="yellow"/>
        </w:rPr>
        <w:t>:</w:t>
      </w:r>
    </w:p>
    <w:p w:rsidR="005932B0" w:rsidRDefault="005932B0" w:rsidP="007B5794">
      <w:pPr>
        <w:spacing w:line="360" w:lineRule="auto"/>
        <w:jc w:val="both"/>
        <w:rPr>
          <w:rFonts w:ascii="Times New Roman" w:hAnsi="Times New Roman" w:cs="Times New Roman"/>
          <w:b/>
          <w:color w:val="323E4F" w:themeColor="text2" w:themeShade="BF"/>
          <w:sz w:val="24"/>
          <w:szCs w:val="24"/>
        </w:rPr>
      </w:pPr>
    </w:p>
    <w:p w:rsidR="007B5794" w:rsidRPr="007B5794" w:rsidRDefault="007B5794" w:rsidP="007B5794">
      <w:pPr>
        <w:spacing w:line="360" w:lineRule="auto"/>
        <w:jc w:val="both"/>
        <w:rPr>
          <w:rFonts w:ascii="Times New Roman" w:hAnsi="Times New Roman" w:cs="Times New Roman"/>
          <w:b/>
          <w:color w:val="323E4F" w:themeColor="text2" w:themeShade="BF"/>
          <w:sz w:val="28"/>
          <w:szCs w:val="28"/>
        </w:rPr>
      </w:pPr>
      <w:r w:rsidRPr="007B5794">
        <w:rPr>
          <w:rFonts w:ascii="Times New Roman" w:hAnsi="Times New Roman" w:cs="Times New Roman"/>
          <w:b/>
          <w:color w:val="323E4F" w:themeColor="text2" w:themeShade="BF"/>
          <w:sz w:val="28"/>
          <w:szCs w:val="28"/>
        </w:rPr>
        <w:t>Application documents can be requested of</w:t>
      </w:r>
      <w:r>
        <w:rPr>
          <w:rFonts w:ascii="Times New Roman" w:hAnsi="Times New Roman" w:cs="Times New Roman"/>
          <w:b/>
          <w:color w:val="323E4F" w:themeColor="text2" w:themeShade="BF"/>
          <w:sz w:val="28"/>
          <w:szCs w:val="28"/>
        </w:rPr>
        <w:t>ficially at the email mts.civic</w:t>
      </w:r>
      <w:r w:rsidRPr="007B5794">
        <w:rPr>
          <w:rFonts w:ascii="Times New Roman" w:hAnsi="Times New Roman" w:cs="Times New Roman"/>
          <w:b/>
          <w:color w:val="323E4F" w:themeColor="text2" w:themeShade="BF"/>
          <w:sz w:val="28"/>
          <w:szCs w:val="28"/>
        </w:rPr>
        <w:t>.dialogue@gmail.com</w:t>
      </w:r>
    </w:p>
    <w:p w:rsidR="007B5794" w:rsidRDefault="007B5794" w:rsidP="005932B0">
      <w:pPr>
        <w:spacing w:line="360" w:lineRule="auto"/>
        <w:rPr>
          <w:rFonts w:ascii="Times New Roman" w:hAnsi="Times New Roman" w:cs="Times New Roman"/>
          <w:b/>
          <w:color w:val="323E4F" w:themeColor="text2" w:themeShade="BF"/>
          <w:sz w:val="24"/>
          <w:szCs w:val="24"/>
        </w:rPr>
      </w:pPr>
    </w:p>
    <w:p w:rsidR="005932B0" w:rsidRPr="005932B0" w:rsidRDefault="005932B0" w:rsidP="007B5794">
      <w:pPr>
        <w:spacing w:line="360" w:lineRule="auto"/>
        <w:rPr>
          <w:rFonts w:ascii="Times New Roman" w:hAnsi="Times New Roman" w:cs="Times New Roman"/>
          <w:b/>
          <w:color w:val="323E4F" w:themeColor="text2" w:themeShade="BF"/>
          <w:sz w:val="28"/>
          <w:szCs w:val="28"/>
        </w:rPr>
      </w:pPr>
      <w:r w:rsidRPr="005932B0">
        <w:rPr>
          <w:rFonts w:ascii="Times New Roman" w:hAnsi="Times New Roman" w:cs="Times New Roman"/>
          <w:b/>
          <w:color w:val="323E4F" w:themeColor="text2" w:themeShade="BF"/>
          <w:sz w:val="28"/>
          <w:szCs w:val="28"/>
        </w:rPr>
        <w:t>Deadline for applications: 30/09/2023 – 23:59 (CET)</w:t>
      </w:r>
    </w:p>
    <w:p w:rsidR="003054D1" w:rsidRPr="005932B0" w:rsidRDefault="003054D1" w:rsidP="003054D1">
      <w:pPr>
        <w:spacing w:line="360" w:lineRule="auto"/>
        <w:rPr>
          <w:rFonts w:ascii="Times New Roman" w:hAnsi="Times New Roman" w:cs="Times New Roman"/>
          <w:b/>
          <w:color w:val="2F5496" w:themeColor="accent5" w:themeShade="BF"/>
          <w:sz w:val="24"/>
          <w:szCs w:val="24"/>
        </w:rPr>
      </w:pPr>
    </w:p>
    <w:p w:rsidR="003054D1" w:rsidRPr="003054D1" w:rsidRDefault="003054D1" w:rsidP="003054D1">
      <w:pPr>
        <w:spacing w:line="360" w:lineRule="auto"/>
        <w:rPr>
          <w:rFonts w:ascii="Times New Roman" w:hAnsi="Times New Roman" w:cs="Times New Roman"/>
          <w:sz w:val="24"/>
          <w:szCs w:val="24"/>
        </w:rPr>
      </w:pPr>
    </w:p>
    <w:p w:rsidR="00D23F5F" w:rsidRDefault="00D23F5F"/>
    <w:sectPr w:rsidR="00D23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D1"/>
    <w:rsid w:val="003054D1"/>
    <w:rsid w:val="004158E2"/>
    <w:rsid w:val="005932B0"/>
    <w:rsid w:val="007B5794"/>
    <w:rsid w:val="00C955BF"/>
    <w:rsid w:val="00D23F5F"/>
    <w:rsid w:val="00DA5A08"/>
    <w:rsid w:val="00E017AD"/>
    <w:rsid w:val="00ED1E29"/>
    <w:rsid w:val="00FC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4D1"/>
    <w:rPr>
      <w:color w:val="0000FF"/>
      <w:u w:val="single"/>
    </w:rPr>
  </w:style>
  <w:style w:type="paragraph" w:styleId="Title">
    <w:name w:val="Title"/>
    <w:basedOn w:val="Normal"/>
    <w:next w:val="Normal"/>
    <w:link w:val="TitleChar"/>
    <w:uiPriority w:val="10"/>
    <w:qFormat/>
    <w:rsid w:val="003054D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3054D1"/>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4D1"/>
    <w:rPr>
      <w:color w:val="0000FF"/>
      <w:u w:val="single"/>
    </w:rPr>
  </w:style>
  <w:style w:type="paragraph" w:styleId="Title">
    <w:name w:val="Title"/>
    <w:basedOn w:val="Normal"/>
    <w:next w:val="Normal"/>
    <w:link w:val="TitleChar"/>
    <w:uiPriority w:val="10"/>
    <w:qFormat/>
    <w:rsid w:val="003054D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3054D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MG</cp:lastModifiedBy>
  <cp:revision>2</cp:revision>
  <dcterms:created xsi:type="dcterms:W3CDTF">2023-09-06T10:34:00Z</dcterms:created>
  <dcterms:modified xsi:type="dcterms:W3CDTF">2023-09-06T10:34:00Z</dcterms:modified>
</cp:coreProperties>
</file>